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A4F8" w14:textId="77777777" w:rsidR="00B24120" w:rsidRPr="00911F3C" w:rsidRDefault="00BD6870" w:rsidP="009F703A">
      <w:pPr>
        <w:pStyle w:val="Plattetekstinspringen2"/>
        <w:ind w:left="1418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4.4</w:t>
      </w:r>
      <w:r w:rsidR="00911F3C" w:rsidRPr="00911F3C">
        <w:rPr>
          <w:b/>
          <w:sz w:val="28"/>
          <w:szCs w:val="28"/>
        </w:rPr>
        <w:tab/>
      </w:r>
      <w:r w:rsidR="000B5CB8">
        <w:rPr>
          <w:b/>
          <w:sz w:val="28"/>
          <w:szCs w:val="28"/>
        </w:rPr>
        <w:t>De toekomst van voeding</w:t>
      </w:r>
    </w:p>
    <w:p w14:paraId="60108BCB" w14:textId="77777777" w:rsidR="00B24120" w:rsidRDefault="00B24120" w:rsidP="00B24120">
      <w:pPr>
        <w:pStyle w:val="Plattetekstinspringen2"/>
        <w:ind w:left="1416"/>
        <w:rPr>
          <w:b/>
          <w:sz w:val="28"/>
        </w:rPr>
      </w:pPr>
    </w:p>
    <w:p w14:paraId="75CFD272" w14:textId="3715A931" w:rsidR="007D7881" w:rsidRDefault="000B5CB8" w:rsidP="00B24120">
      <w:pPr>
        <w:pStyle w:val="Plattetekstinspringen2"/>
        <w:ind w:left="1416"/>
      </w:pPr>
      <w:r>
        <w:t>Om iedereen van gezonde voeding te voorzien, moeten we op een bewuste manier met de grondstoffen omgaan</w:t>
      </w:r>
      <w:r w:rsidR="007D7881">
        <w:t>.</w:t>
      </w:r>
      <w:r>
        <w:t xml:space="preserve"> Anders is de bodem vervuil</w:t>
      </w:r>
      <w:r w:rsidR="007761BB">
        <w:t>d</w:t>
      </w:r>
      <w:r>
        <w:t xml:space="preserve"> en uitgeput, vormen de broeigassen een probleem, of sterven vissen uit.</w:t>
      </w:r>
    </w:p>
    <w:p w14:paraId="40C9483D" w14:textId="775A685D" w:rsidR="007D7881" w:rsidRDefault="006816B5" w:rsidP="0003165D">
      <w:pPr>
        <w:pStyle w:val="Plattetekstinspringen2"/>
        <w:ind w:left="1416"/>
      </w:pPr>
      <w:r>
        <w:t>Het is nood</w:t>
      </w:r>
      <w:r w:rsidR="00BE4111">
        <w:t>zakelijk</w:t>
      </w:r>
      <w:r w:rsidR="0003165D" w:rsidRPr="0003165D">
        <w:t xml:space="preserve"> alternatieve eiwitbronnen op te nemen in ons menu. Er zijn veel mogelijkheden: </w:t>
      </w:r>
      <w:r w:rsidR="00BE4111">
        <w:t xml:space="preserve">vis, </w:t>
      </w:r>
      <w:r w:rsidR="0003165D" w:rsidRPr="0003165D">
        <w:t>peulvruchten, kweekvlees</w:t>
      </w:r>
      <w:r w:rsidR="00BE4111">
        <w:t xml:space="preserve">, </w:t>
      </w:r>
      <w:r w:rsidR="00BE4111" w:rsidRPr="0003165D">
        <w:t>algen, wieren</w:t>
      </w:r>
      <w:r w:rsidR="00BE4111">
        <w:t xml:space="preserve"> </w:t>
      </w:r>
      <w:r w:rsidR="0003165D" w:rsidRPr="0003165D">
        <w:t xml:space="preserve">en insecten. Als mensen moeten kiezen, kiezen ze het liefst vis, of peulvruchten. Insecten zijn </w:t>
      </w:r>
      <w:r w:rsidR="00141BE6">
        <w:t>nog niet zo bekend</w:t>
      </w:r>
      <w:r w:rsidR="0003165D" w:rsidRPr="0003165D">
        <w:t>.</w:t>
      </w:r>
    </w:p>
    <w:p w14:paraId="04E52A80" w14:textId="77777777" w:rsidR="0003165D" w:rsidRPr="0003165D" w:rsidRDefault="0003165D" w:rsidP="0003165D">
      <w:pPr>
        <w:pStyle w:val="Plattetekstinspringen2"/>
        <w:ind w:left="1416"/>
      </w:pPr>
    </w:p>
    <w:p w14:paraId="669C17E9" w14:textId="77777777" w:rsidR="00312675" w:rsidRPr="00312675" w:rsidRDefault="00312675" w:rsidP="00B24120">
      <w:pPr>
        <w:pStyle w:val="Plattetekstinspringen2"/>
        <w:ind w:left="1416"/>
        <w:rPr>
          <w:b/>
        </w:rPr>
      </w:pPr>
      <w:r>
        <w:rPr>
          <w:b/>
        </w:rPr>
        <w:t>Vis</w:t>
      </w:r>
    </w:p>
    <w:p w14:paraId="0C39C5C5" w14:textId="4518AB09" w:rsidR="00FC4211" w:rsidRPr="00FC4211" w:rsidRDefault="00312675" w:rsidP="00FC4211">
      <w:pPr>
        <w:pStyle w:val="Plattetekstinspringen2"/>
        <w:ind w:left="1416"/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49737AE8" wp14:editId="71651A15">
            <wp:simplePos x="0" y="0"/>
            <wp:positionH relativeFrom="margin">
              <wp:posOffset>921385</wp:posOffset>
            </wp:positionH>
            <wp:positionV relativeFrom="paragraph">
              <wp:posOffset>80010</wp:posOffset>
            </wp:positionV>
            <wp:extent cx="986790" cy="1327150"/>
            <wp:effectExtent l="0" t="0" r="3810" b="6350"/>
            <wp:wrapSquare wrapText="bothSides"/>
            <wp:docPr id="3" name="Afbeelding 3" descr="https://www.msc.org/multimedia-nl/afbeeldingen/logos/msc-keurmerk/image_previe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msc.org/multimedia-nl/afbeeldingen/logos/msc-keurmerk/image_previe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E36">
        <w:t xml:space="preserve">Er wordt </w:t>
      </w:r>
      <w:r w:rsidR="00186100">
        <w:t xml:space="preserve">nog veel </w:t>
      </w:r>
      <w:r w:rsidR="003E4E36">
        <w:t xml:space="preserve">met sleepnetten gevist, waardoor </w:t>
      </w:r>
      <w:r w:rsidR="00141BE6">
        <w:t>ook de bodem</w:t>
      </w:r>
      <w:r w:rsidR="003E4E36">
        <w:t xml:space="preserve"> leeg geschraapt wordt. </w:t>
      </w:r>
      <w:r w:rsidR="006D0892">
        <w:t xml:space="preserve">Er blijven niet genoeg vissen achter voor de voorplanting. En je </w:t>
      </w:r>
      <w:r w:rsidR="00EF7DED">
        <w:t>krijg</w:t>
      </w:r>
      <w:r w:rsidR="006D0892">
        <w:t>t</w:t>
      </w:r>
      <w:r w:rsidR="00EF7DED">
        <w:t xml:space="preserve"> ook </w:t>
      </w:r>
      <w:r w:rsidR="00626045">
        <w:t>bijvangst</w:t>
      </w:r>
      <w:r w:rsidR="006D0892">
        <w:t xml:space="preserve"> (</w:t>
      </w:r>
      <w:r w:rsidR="00626045">
        <w:t>zoals een dolfijn bij het vissen naar tonijn</w:t>
      </w:r>
      <w:r w:rsidR="006D0892">
        <w:t>)</w:t>
      </w:r>
      <w:r w:rsidR="00626045">
        <w:t xml:space="preserve">.  </w:t>
      </w:r>
    </w:p>
    <w:p w14:paraId="7C3834B7" w14:textId="432D52B3" w:rsidR="006D0892" w:rsidRDefault="00312675" w:rsidP="00B24120">
      <w:pPr>
        <w:pStyle w:val="Plattetekstinspringen2"/>
        <w:ind w:left="1416"/>
      </w:pPr>
      <w:r w:rsidRPr="00312675">
        <w:t xml:space="preserve"> </w:t>
      </w:r>
    </w:p>
    <w:p w14:paraId="6BF0C783" w14:textId="631B7FEE" w:rsidR="003E4E36" w:rsidRDefault="003E4E36" w:rsidP="00B24120">
      <w:pPr>
        <w:pStyle w:val="Plattetekstinspringen2"/>
        <w:ind w:left="1416"/>
      </w:pPr>
      <w:r>
        <w:t>Gekweekte vis</w:t>
      </w:r>
      <w:r w:rsidR="006D0892">
        <w:t>sen</w:t>
      </w:r>
      <w:r>
        <w:t xml:space="preserve"> word</w:t>
      </w:r>
      <w:r w:rsidR="006D0892">
        <w:t>en</w:t>
      </w:r>
      <w:r>
        <w:t xml:space="preserve"> vaak met antibiotica behandeld, omdat ze te dicht op elkaar leven en elkaar ziek maken. </w:t>
      </w:r>
    </w:p>
    <w:p w14:paraId="0F22D2DF" w14:textId="1F49397C" w:rsidR="00312675" w:rsidRDefault="006D0892" w:rsidP="00312675">
      <w:pPr>
        <w:pStyle w:val="Plattetekstinspringen2"/>
        <w:ind w:left="1416"/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F5DC921" wp14:editId="71A89565">
            <wp:simplePos x="0" y="0"/>
            <wp:positionH relativeFrom="column">
              <wp:posOffset>4667885</wp:posOffset>
            </wp:positionH>
            <wp:positionV relativeFrom="paragraph">
              <wp:posOffset>144145</wp:posOffset>
            </wp:positionV>
            <wp:extent cx="1365250" cy="1024890"/>
            <wp:effectExtent l="0" t="0" r="6350" b="3810"/>
            <wp:wrapSquare wrapText="bothSides"/>
            <wp:docPr id="21" name="Afbeelding 21" descr="http://static.boonsmarkt.nl/media/stijn_media/71/f3/71f36990c94748089dda9a4e833eeee6d262146d/logo_asc_400x300.BWddV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boonsmarkt.nl/media/stijn_media/71/f3/71f36990c94748089dda9a4e833eeee6d262146d/logo_asc_400x300.BWddV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0B307" w14:textId="53968C72" w:rsidR="00DA625D" w:rsidRDefault="00FC4211" w:rsidP="00312675">
      <w:pPr>
        <w:pStyle w:val="Plattetekstinspringen2"/>
        <w:ind w:left="1416"/>
      </w:pPr>
      <w:r>
        <w:t>Duurzame vis</w:t>
      </w:r>
      <w:r w:rsidR="00312675">
        <w:t xml:space="preserve"> is gevangen of gekweekt met </w:t>
      </w:r>
      <w:r w:rsidR="00412E32">
        <w:t>waarbij rekening wordt gehouden met</w:t>
      </w:r>
      <w:r w:rsidR="00312675">
        <w:t xml:space="preserve"> het milieu.</w:t>
      </w:r>
      <w:r w:rsidR="003E4E36">
        <w:t xml:space="preserve"> </w:t>
      </w:r>
    </w:p>
    <w:p w14:paraId="4600663D" w14:textId="3630AE12" w:rsidR="003A7AF0" w:rsidRDefault="003E4E36" w:rsidP="00312675">
      <w:pPr>
        <w:pStyle w:val="Plattetekstinspringen2"/>
        <w:ind w:left="1416"/>
      </w:pPr>
      <w:r>
        <w:t xml:space="preserve">Er moeten </w:t>
      </w:r>
      <w:r w:rsidR="00DA625D">
        <w:t xml:space="preserve">in het wild </w:t>
      </w:r>
      <w:r>
        <w:t xml:space="preserve">genoeg vissen achterblijven </w:t>
      </w:r>
      <w:r w:rsidR="008A371E">
        <w:t xml:space="preserve">voor de voortplanting, zodat de soort </w:t>
      </w:r>
      <w:r w:rsidR="009704D7">
        <w:t xml:space="preserve">niet </w:t>
      </w:r>
      <w:r w:rsidR="008A371E">
        <w:t>in aantal achteruit gaat.</w:t>
      </w:r>
      <w:r w:rsidR="00DA625D">
        <w:t xml:space="preserve"> </w:t>
      </w:r>
    </w:p>
    <w:p w14:paraId="185F18F7" w14:textId="77777777" w:rsidR="003A7AF0" w:rsidRDefault="003A7AF0" w:rsidP="00B24120">
      <w:pPr>
        <w:pStyle w:val="Plattetekstinspringen2"/>
        <w:ind w:left="1416"/>
      </w:pPr>
    </w:p>
    <w:p w14:paraId="134D774D" w14:textId="51AAA9A4" w:rsidR="00FC4211" w:rsidRPr="00FC4211" w:rsidRDefault="00FC4211" w:rsidP="00FC4211">
      <w:pPr>
        <w:pStyle w:val="Plattetekstinspringen2"/>
        <w:ind w:left="1416"/>
      </w:pPr>
      <w:r>
        <w:t xml:space="preserve">Alle </w:t>
      </w:r>
      <w:r w:rsidRPr="00FC4211">
        <w:t>verkopers van visproducten zijn verplicht</w:t>
      </w:r>
      <w:r>
        <w:t xml:space="preserve"> </w:t>
      </w:r>
      <w:r w:rsidRPr="00FC4211">
        <w:t>om informatie over herkomst en vangst- of kweek- techniek te vermelden op een etiket.</w:t>
      </w:r>
    </w:p>
    <w:p w14:paraId="2FFAAAAE" w14:textId="4424896D" w:rsidR="00FC4211" w:rsidRDefault="00FC4211" w:rsidP="00FC4211">
      <w:pPr>
        <w:pStyle w:val="Plattetekstinspringen2"/>
        <w:ind w:left="1416"/>
      </w:pPr>
      <w:r w:rsidRPr="00FC4211">
        <w:t xml:space="preserve">Met deze informatie en de </w:t>
      </w:r>
      <w:proofErr w:type="spellStart"/>
      <w:r w:rsidRPr="00FC4211">
        <w:t>VISwijzer</w:t>
      </w:r>
      <w:proofErr w:type="spellEnd"/>
      <w:r w:rsidRPr="00FC4211">
        <w:t xml:space="preserve"> weet je snel of de vis duurzaam is!</w:t>
      </w:r>
      <w:r w:rsidR="00DA1FCD">
        <w:br/>
      </w:r>
    </w:p>
    <w:p w14:paraId="4F4547D1" w14:textId="77777777" w:rsidR="00312675" w:rsidRPr="00FC4211" w:rsidRDefault="00312675" w:rsidP="00FC4211">
      <w:pPr>
        <w:pStyle w:val="Plattetekstinspringen2"/>
        <w:ind w:left="1416"/>
      </w:pPr>
    </w:p>
    <w:p w14:paraId="2FE10EF8" w14:textId="137C8BB7" w:rsidR="00542F9C" w:rsidRPr="00542F9C" w:rsidRDefault="00F65417" w:rsidP="00542F9C">
      <w:pPr>
        <w:pStyle w:val="Plattetekstinspringen2"/>
        <w:ind w:left="1416"/>
        <w:rPr>
          <w:b/>
        </w:rPr>
      </w:pPr>
      <w:r>
        <w:rPr>
          <w:b/>
        </w:rPr>
        <w:t>B</w:t>
      </w:r>
      <w:r w:rsidR="00D847CF">
        <w:rPr>
          <w:b/>
        </w:rPr>
        <w:t>iologisch</w:t>
      </w:r>
      <w:r>
        <w:rPr>
          <w:b/>
        </w:rPr>
        <w:t xml:space="preserve"> of industrie?</w:t>
      </w:r>
    </w:p>
    <w:p w14:paraId="6808051A" w14:textId="6D3F1713" w:rsidR="00542F9C" w:rsidRDefault="00542F9C" w:rsidP="00542F9C">
      <w:pPr>
        <w:pStyle w:val="Plattetekstinspringen2"/>
        <w:ind w:left="1416"/>
      </w:pPr>
      <w:r>
        <w:t xml:space="preserve">Via grote, gespecialiseerde boerenbedrijven en door het gebruik van kunstmest en chemische bestrijdingsmiddelen lukt het om steeds hogere opbrengsten te halen. Door het steeds verder opjagen van het groeiproces </w:t>
      </w:r>
      <w:r w:rsidR="00B451D8">
        <w:t>raken</w:t>
      </w:r>
      <w:r>
        <w:t xml:space="preserve"> bodem en dieren letterlijk uitgeput.</w:t>
      </w:r>
    </w:p>
    <w:p w14:paraId="43305EEC" w14:textId="68997832" w:rsidR="00542F9C" w:rsidRPr="00542F9C" w:rsidRDefault="00542F9C" w:rsidP="009C2712">
      <w:pPr>
        <w:pStyle w:val="Plattetekstinspringen2"/>
        <w:ind w:left="0"/>
        <w:rPr>
          <w:b/>
        </w:rPr>
      </w:pPr>
    </w:p>
    <w:p w14:paraId="31B65CE6" w14:textId="1F5E0B0E" w:rsidR="00542F9C" w:rsidRDefault="00542F9C" w:rsidP="00542F9C">
      <w:pPr>
        <w:pStyle w:val="Plattetekstinspringen2"/>
        <w:ind w:left="1416"/>
      </w:pPr>
      <w:r>
        <w:t xml:space="preserve">In een reactie hierop ontstond de </w:t>
      </w:r>
      <w:r w:rsidRPr="004C5DBB">
        <w:t>biologische</w:t>
      </w:r>
      <w:r w:rsidRPr="009C2712">
        <w:rPr>
          <w:b/>
          <w:bCs/>
        </w:rPr>
        <w:t xml:space="preserve"> </w:t>
      </w:r>
      <w:r w:rsidRPr="004C5DBB">
        <w:rPr>
          <w:u w:val="single"/>
        </w:rPr>
        <w:t>landbouw</w:t>
      </w:r>
      <w:r>
        <w:t xml:space="preserve">: een milieu- en diervriendelijke vorm van landbouw. </w:t>
      </w:r>
      <w:r w:rsidR="006714A9">
        <w:t>Er worden</w:t>
      </w:r>
      <w:r>
        <w:t xml:space="preserve"> geen 'onnatuurlijke' producten zoals kunstmest, chemische bestrijdingsmiddelen of diergeneesmiddelen gebruikt worden. </w:t>
      </w:r>
    </w:p>
    <w:p w14:paraId="3C16C33D" w14:textId="77777777" w:rsidR="00542F9C" w:rsidRDefault="00542F9C" w:rsidP="00542F9C">
      <w:pPr>
        <w:pStyle w:val="Plattetekstinspringen2"/>
        <w:ind w:left="1416"/>
      </w:pPr>
    </w:p>
    <w:p w14:paraId="2E5215A6" w14:textId="4EC25642" w:rsidR="00542F9C" w:rsidRDefault="00542F9C" w:rsidP="00542F9C">
      <w:pPr>
        <w:pStyle w:val="Plattetekstinspringen2"/>
        <w:ind w:left="1416"/>
      </w:pPr>
      <w:r>
        <w:t xml:space="preserve">De eindproducten bevatten geen chemisch-synthetische geur-, kleur- en smaakstoffen en conserveringsmiddelen. </w:t>
      </w:r>
    </w:p>
    <w:p w14:paraId="50C7EC8F" w14:textId="77777777" w:rsidR="00F65417" w:rsidRDefault="00F65417" w:rsidP="00D5732B">
      <w:pPr>
        <w:pStyle w:val="Plattetekstinspringen2"/>
        <w:ind w:left="1416"/>
      </w:pPr>
    </w:p>
    <w:p w14:paraId="0E5CF2DA" w14:textId="47458339" w:rsidR="00833E6D" w:rsidRDefault="00542F9C" w:rsidP="00D5732B">
      <w:pPr>
        <w:pStyle w:val="Plattetekstinspringen2"/>
        <w:ind w:left="1416"/>
      </w:pPr>
      <w:r>
        <w:t xml:space="preserve">Wanneer </w:t>
      </w:r>
      <w:r w:rsidR="0006199B">
        <w:t>zijn</w:t>
      </w:r>
      <w:r w:rsidR="00A923E0">
        <w:t xml:space="preserve"> vlees</w:t>
      </w:r>
      <w:r w:rsidR="0006199B">
        <w:t xml:space="preserve">, </w:t>
      </w:r>
      <w:r w:rsidR="00A923E0">
        <w:t xml:space="preserve">melk </w:t>
      </w:r>
      <w:r w:rsidR="0006199B">
        <w:t xml:space="preserve">of eieren </w:t>
      </w:r>
      <w:r w:rsidR="00A923E0">
        <w:t>biologisch</w:t>
      </w:r>
      <w:r>
        <w:t>?</w:t>
      </w:r>
      <w:r w:rsidR="003E4E36">
        <w:t xml:space="preserve"> De omstandigheden waarin het </w:t>
      </w:r>
      <w:r w:rsidR="003E4E36" w:rsidRPr="004C5DBB">
        <w:rPr>
          <w:u w:val="single"/>
        </w:rPr>
        <w:t>dier</w:t>
      </w:r>
      <w:r w:rsidR="003E4E36">
        <w:t xml:space="preserve"> opgroeit moeten natuurlijk zijn.</w:t>
      </w:r>
      <w:r w:rsidR="00D5732B">
        <w:t xml:space="preserve"> Dan pas krijgt het een biologisch keurmerk.</w:t>
      </w:r>
    </w:p>
    <w:p w14:paraId="0A8691B2" w14:textId="397C2009" w:rsidR="00542F9C" w:rsidRDefault="00D5732B" w:rsidP="00833E6D">
      <w:pPr>
        <w:pStyle w:val="Plattetekstinspringen2"/>
        <w:ind w:left="1416"/>
      </w:pPr>
      <w:r>
        <w:lastRenderedPageBreak/>
        <w:br/>
      </w:r>
      <w:r w:rsidR="00A923E0">
        <w:t>Neem bijvoorbeeld een koe:</w:t>
      </w:r>
    </w:p>
    <w:p w14:paraId="67901D2C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 xml:space="preserve">Maximaal 1 koe per halve hectare land (dus ongeveer per </w:t>
      </w:r>
      <w:r>
        <w:br/>
        <w:t xml:space="preserve"> </w:t>
      </w:r>
      <w:r>
        <w:tab/>
        <w:t>voetbalveld)</w:t>
      </w:r>
    </w:p>
    <w:p w14:paraId="1EBC1414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>Minimaal 6 m2 stalruimte per koe.</w:t>
      </w:r>
    </w:p>
    <w:p w14:paraId="305AF6BE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 xml:space="preserve">In de stal moet daglicht en frisse lucht zijn, en voor elke koe een </w:t>
      </w:r>
      <w:r>
        <w:br/>
        <w:t xml:space="preserve"> </w:t>
      </w:r>
      <w:r>
        <w:tab/>
        <w:t xml:space="preserve">droge en schone plek met stro of zaagsel waarop zij zacht kan </w:t>
      </w:r>
      <w:r>
        <w:br/>
        <w:t xml:space="preserve"> </w:t>
      </w:r>
      <w:r>
        <w:tab/>
        <w:t>liggen.</w:t>
      </w:r>
    </w:p>
    <w:p w14:paraId="2CB8A8B2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>Minimaal 95% van het voer moet biologisch geteeld zijn.</w:t>
      </w:r>
    </w:p>
    <w:p w14:paraId="432C8E0E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>Een koe heeft -als het weer goed is -altijd toegang tot de weide.</w:t>
      </w:r>
    </w:p>
    <w:p w14:paraId="1F527D50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 xml:space="preserve">Preventief gebruik van geneesmiddelen en antibiotica is </w:t>
      </w:r>
      <w:r>
        <w:br/>
        <w:t xml:space="preserve"> </w:t>
      </w:r>
      <w:r>
        <w:tab/>
        <w:t>verboden. (Preventief =  nog vóór er sprake is van ziekte).</w:t>
      </w:r>
    </w:p>
    <w:p w14:paraId="3A9E31D1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 xml:space="preserve">Ziekte kan voorkomen worden met goede verzorging en voeding. </w:t>
      </w:r>
      <w:r>
        <w:br/>
        <w:t xml:space="preserve"> </w:t>
      </w:r>
      <w:r>
        <w:tab/>
        <w:t xml:space="preserve">Bij de behandeling van ziekten hebben natuurlijke en </w:t>
      </w:r>
      <w:r>
        <w:br/>
        <w:t xml:space="preserve"> </w:t>
      </w:r>
      <w:r>
        <w:tab/>
        <w:t>homeopathische medicijnen de voorkeur</w:t>
      </w:r>
    </w:p>
    <w:p w14:paraId="61E9EAE7" w14:textId="77777777" w:rsidR="00542F9C" w:rsidRDefault="00542F9C" w:rsidP="00542F9C">
      <w:pPr>
        <w:pStyle w:val="Plattetekstinspringen2"/>
        <w:ind w:left="1416"/>
      </w:pPr>
      <w:r>
        <w:t>•</w:t>
      </w:r>
      <w:r>
        <w:tab/>
        <w:t>Er mogen geen groeihormonen toegediend worden.</w:t>
      </w:r>
    </w:p>
    <w:p w14:paraId="65E580CC" w14:textId="77777777" w:rsidR="00542F9C" w:rsidRDefault="00542F9C" w:rsidP="00542F9C">
      <w:pPr>
        <w:widowControl w:val="0"/>
        <w:autoSpaceDE w:val="0"/>
        <w:autoSpaceDN w:val="0"/>
        <w:adjustRightInd w:val="0"/>
        <w:ind w:left="360"/>
        <w:textAlignment w:val="baseline"/>
        <w:rPr>
          <w:sz w:val="19"/>
          <w:szCs w:val="19"/>
        </w:rPr>
      </w:pPr>
    </w:p>
    <w:p w14:paraId="308B0CFE" w14:textId="77777777" w:rsidR="00542F9C" w:rsidRDefault="00542497" w:rsidP="00542F9C">
      <w:pPr>
        <w:widowControl w:val="0"/>
        <w:autoSpaceDE w:val="0"/>
        <w:autoSpaceDN w:val="0"/>
        <w:adjustRightInd w:val="0"/>
        <w:ind w:left="360"/>
        <w:textAlignment w:val="baseline"/>
        <w:rPr>
          <w:sz w:val="19"/>
          <w:szCs w:val="19"/>
        </w:rPr>
      </w:pPr>
      <w:r>
        <w:rPr>
          <w:noProof/>
        </w:rPr>
        <w:pict w14:anchorId="5CD14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95pt;margin-top:7.45pt;width:121.95pt;height:59.8pt;z-index:251662336;mso-position-horizontal-relative:text;mso-position-vertical-relative:text">
            <v:imagedata r:id="rId16" o:title="EU biologisch keurmerk-512x248"/>
            <w10:wrap type="square"/>
          </v:shape>
        </w:pict>
      </w:r>
      <w:r>
        <w:rPr>
          <w:noProof/>
        </w:rPr>
        <w:pict w14:anchorId="64B9104B">
          <v:shape id="_x0000_s1027" type="#_x0000_t75" style="position:absolute;left:0;text-align:left;margin-left:277.9pt;margin-top:6.35pt;width:117.85pt;height:59.8pt;z-index:251664384;mso-position-horizontal-relative:text;mso-position-vertical-relative:text">
            <v:imagedata r:id="rId17" o:title="beterleven_3sterren_188x97"/>
            <w10:wrap type="square"/>
          </v:shape>
        </w:pict>
      </w:r>
    </w:p>
    <w:p w14:paraId="617E41EA" w14:textId="77777777" w:rsidR="00542F9C" w:rsidRDefault="00542F9C" w:rsidP="00542F9C">
      <w:pPr>
        <w:widowControl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19"/>
        </w:rPr>
      </w:pPr>
    </w:p>
    <w:p w14:paraId="43B39F73" w14:textId="77777777" w:rsidR="00542F9C" w:rsidRDefault="00542F9C" w:rsidP="00542F9C">
      <w:pPr>
        <w:widowControl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19"/>
        </w:rPr>
      </w:pPr>
    </w:p>
    <w:p w14:paraId="5CF8D8C4" w14:textId="77777777" w:rsidR="00542F9C" w:rsidRDefault="00542F9C" w:rsidP="00542F9C">
      <w:pPr>
        <w:widowControl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19"/>
        </w:rPr>
      </w:pPr>
    </w:p>
    <w:p w14:paraId="51A0B6D0" w14:textId="77777777" w:rsidR="00542F9C" w:rsidRDefault="00542F9C" w:rsidP="00542F9C">
      <w:pPr>
        <w:widowControl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19"/>
        </w:rPr>
      </w:pPr>
    </w:p>
    <w:p w14:paraId="1D921AB6" w14:textId="77777777" w:rsidR="00542F9C" w:rsidRDefault="00542F9C" w:rsidP="00DC5E1B">
      <w:pPr>
        <w:widowControl w:val="0"/>
        <w:autoSpaceDE w:val="0"/>
        <w:autoSpaceDN w:val="0"/>
        <w:adjustRightInd w:val="0"/>
        <w:ind w:left="720" w:firstLine="696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Cs w:val="19"/>
        </w:rPr>
        <w:t>Europees biologisch keurmerk</w:t>
      </w:r>
      <w:r>
        <w:rPr>
          <w:rFonts w:ascii="Arial" w:hAnsi="Arial" w:cs="Arial"/>
          <w:szCs w:val="19"/>
        </w:rPr>
        <w:tab/>
      </w:r>
      <w:r w:rsidR="00DC5E1B">
        <w:rPr>
          <w:rFonts w:ascii="Arial" w:hAnsi="Arial" w:cs="Arial"/>
          <w:szCs w:val="19"/>
        </w:rPr>
        <w:tab/>
      </w:r>
      <w:r>
        <w:rPr>
          <w:rFonts w:ascii="Arial" w:hAnsi="Arial" w:cs="Arial"/>
          <w:szCs w:val="19"/>
        </w:rPr>
        <w:t xml:space="preserve">Beter Leven keurmerk           </w:t>
      </w:r>
    </w:p>
    <w:p w14:paraId="09178718" w14:textId="20E5A24F" w:rsidR="00542F9C" w:rsidRPr="003E4E36" w:rsidRDefault="00542F9C" w:rsidP="000D2851">
      <w:pPr>
        <w:widowControl w:val="0"/>
        <w:autoSpaceDE w:val="0"/>
        <w:autoSpaceDN w:val="0"/>
        <w:adjustRightInd w:val="0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66A6686D" w14:textId="21B6CD42" w:rsidR="000D2851" w:rsidRPr="003E4E36" w:rsidRDefault="00436F40" w:rsidP="000D2851">
      <w:pPr>
        <w:widowControl w:val="0"/>
        <w:autoSpaceDE w:val="0"/>
        <w:autoSpaceDN w:val="0"/>
        <w:adjustRightInd w:val="0"/>
        <w:ind w:left="1418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9504" behindDoc="0" locked="0" layoutInCell="1" allowOverlap="1" wp14:anchorId="2AB2EF67" wp14:editId="15CF1227">
            <wp:simplePos x="0" y="0"/>
            <wp:positionH relativeFrom="margin">
              <wp:posOffset>3926205</wp:posOffset>
            </wp:positionH>
            <wp:positionV relativeFrom="paragraph">
              <wp:posOffset>171450</wp:posOffset>
            </wp:positionV>
            <wp:extent cx="1611630" cy="1607820"/>
            <wp:effectExtent l="0" t="0" r="7620" b="0"/>
            <wp:wrapSquare wrapText="bothSides"/>
            <wp:docPr id="23" name="Afbeelding 23" descr="https://www.nioz.nl/files/afdelingen/CPR/Pictures/Ulva%20LR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nioz.nl/files/afdelingen/CPR/Pictures/Ulva%20LR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51" w:rsidRPr="003E4E36">
        <w:rPr>
          <w:rFonts w:ascii="Arial" w:hAnsi="Arial" w:cs="Arial"/>
          <w:b/>
          <w:sz w:val="24"/>
          <w:szCs w:val="24"/>
        </w:rPr>
        <w:t>Vlees van de toekomst</w:t>
      </w:r>
    </w:p>
    <w:p w14:paraId="78520E36" w14:textId="79789346" w:rsidR="000D2851" w:rsidRDefault="005142A1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Behalve eiwit bevatten wieren veel mineralen. Ze zijn goed tot allerlei producten te verwerken .</w:t>
      </w:r>
      <w:r w:rsidR="00946C4C">
        <w:rPr>
          <w:rFonts w:ascii="Arial" w:hAnsi="Arial" w:cs="Arial"/>
          <w:sz w:val="24"/>
          <w:szCs w:val="24"/>
        </w:rPr>
        <w:t>Een wier plantage heeft een hoge opbrengst. Wier</w:t>
      </w:r>
      <w:r w:rsidR="000D2851" w:rsidRPr="003E4E36">
        <w:rPr>
          <w:rFonts w:ascii="Arial" w:hAnsi="Arial" w:cs="Arial"/>
          <w:sz w:val="24"/>
          <w:szCs w:val="24"/>
        </w:rPr>
        <w:t xml:space="preserve"> groeit </w:t>
      </w:r>
      <w:r w:rsidR="008A371E">
        <w:rPr>
          <w:rFonts w:ascii="Arial" w:hAnsi="Arial" w:cs="Arial"/>
          <w:sz w:val="24"/>
          <w:szCs w:val="24"/>
        </w:rPr>
        <w:t>heel makkelijk</w:t>
      </w:r>
      <w:r w:rsidR="000D2851" w:rsidRPr="003E4E36">
        <w:rPr>
          <w:rFonts w:ascii="Arial" w:hAnsi="Arial" w:cs="Arial"/>
          <w:sz w:val="24"/>
          <w:szCs w:val="24"/>
        </w:rPr>
        <w:t xml:space="preserve"> langs de kust van de Oceaan.</w:t>
      </w:r>
      <w:r w:rsidR="008A371E">
        <w:rPr>
          <w:rFonts w:ascii="Arial" w:hAnsi="Arial" w:cs="Arial"/>
          <w:sz w:val="24"/>
          <w:szCs w:val="24"/>
        </w:rPr>
        <w:t xml:space="preserve"> </w:t>
      </w:r>
    </w:p>
    <w:p w14:paraId="0F3F82DA" w14:textId="77777777" w:rsidR="008A371E" w:rsidRDefault="008A371E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5BAEAAC3" w14:textId="77777777" w:rsidR="00436F40" w:rsidRDefault="00436F4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01C03AD9" w14:textId="77777777" w:rsidR="00436F40" w:rsidRDefault="00436F4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401FDB30" w14:textId="1A5BDF7C" w:rsidR="00436F40" w:rsidRDefault="00436F4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0" locked="0" layoutInCell="1" allowOverlap="1" wp14:anchorId="18D92503" wp14:editId="60935695">
            <wp:simplePos x="0" y="0"/>
            <wp:positionH relativeFrom="column">
              <wp:posOffset>922655</wp:posOffset>
            </wp:positionH>
            <wp:positionV relativeFrom="paragraph">
              <wp:posOffset>12065</wp:posOffset>
            </wp:positionV>
            <wp:extent cx="2187786" cy="1723710"/>
            <wp:effectExtent l="0" t="0" r="317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cten op bord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786" cy="172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12515" w14:textId="406AEC3E" w:rsidR="00436F40" w:rsidRDefault="00436F4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71923A5D" w14:textId="71425FA3" w:rsidR="00436F40" w:rsidRDefault="00436F4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5AA6D230" w14:textId="6FC4C852" w:rsidR="00436F40" w:rsidRDefault="00436F4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739E0191" w14:textId="77777777" w:rsidR="00436F40" w:rsidRDefault="00436F4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128BAF9A" w14:textId="59306EB8" w:rsidR="000D2851" w:rsidRDefault="000D2851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  <w:r w:rsidRPr="003E4E36">
        <w:rPr>
          <w:rFonts w:ascii="Arial" w:hAnsi="Arial" w:cs="Arial"/>
          <w:sz w:val="24"/>
          <w:szCs w:val="24"/>
        </w:rPr>
        <w:t xml:space="preserve">Een andere niet-plantaardige bron van eiwit zijn insecten. </w:t>
      </w:r>
      <w:r w:rsidR="008A371E">
        <w:rPr>
          <w:rFonts w:ascii="Arial" w:hAnsi="Arial" w:cs="Arial"/>
          <w:sz w:val="24"/>
          <w:szCs w:val="24"/>
        </w:rPr>
        <w:t>Ook deze zijn makkelijk in grote hoeveelheden te kweken</w:t>
      </w:r>
      <w:r w:rsidR="002249EA">
        <w:rPr>
          <w:rFonts w:ascii="Arial" w:hAnsi="Arial" w:cs="Arial"/>
          <w:sz w:val="24"/>
          <w:szCs w:val="24"/>
        </w:rPr>
        <w:t xml:space="preserve"> en te verwerken als vleesvervanger.</w:t>
      </w:r>
    </w:p>
    <w:p w14:paraId="13DC6896" w14:textId="37493653" w:rsidR="00BD6870" w:rsidRDefault="00BD6870" w:rsidP="00D93B1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09A4FA78" w14:textId="113048EF" w:rsidR="00FF04E6" w:rsidRDefault="004C0D71" w:rsidP="000D2851">
      <w:pPr>
        <w:widowControl w:val="0"/>
        <w:autoSpaceDE w:val="0"/>
        <w:autoSpaceDN w:val="0"/>
        <w:adjustRightInd w:val="0"/>
        <w:ind w:left="1418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297502" w14:textId="529FCD89" w:rsidR="004C0D71" w:rsidRPr="003E4E36" w:rsidRDefault="004C0D71" w:rsidP="000D2851">
      <w:pPr>
        <w:widowControl w:val="0"/>
        <w:autoSpaceDE w:val="0"/>
        <w:autoSpaceDN w:val="0"/>
        <w:adjustRightInd w:val="0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667A9608" w14:textId="481E1999" w:rsidR="00DC5E1B" w:rsidRDefault="004C0D71" w:rsidP="002571E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  <w:r w:rsidRPr="004C0D71">
        <w:rPr>
          <w:rFonts w:ascii="Arial" w:hAnsi="Arial" w:cs="Arial"/>
          <w:sz w:val="24"/>
          <w:szCs w:val="24"/>
        </w:rPr>
        <w:t xml:space="preserve">Als je het wereldwijd bekijkt, zie je dat peulvruchten vooral gegeten worden door </w:t>
      </w:r>
      <w:r w:rsidR="00260C3E">
        <w:rPr>
          <w:rFonts w:ascii="Arial" w:hAnsi="Arial" w:cs="Arial"/>
          <w:sz w:val="24"/>
          <w:szCs w:val="24"/>
        </w:rPr>
        <w:t>vegetariërs</w:t>
      </w:r>
      <w:r w:rsidR="007B23E5">
        <w:rPr>
          <w:rFonts w:ascii="Arial" w:hAnsi="Arial" w:cs="Arial"/>
          <w:sz w:val="24"/>
          <w:szCs w:val="24"/>
        </w:rPr>
        <w:t>.</w:t>
      </w:r>
      <w:r w:rsidR="00260C3E">
        <w:rPr>
          <w:rFonts w:ascii="Arial" w:hAnsi="Arial" w:cs="Arial"/>
          <w:sz w:val="24"/>
          <w:szCs w:val="24"/>
        </w:rPr>
        <w:t xml:space="preserve"> </w:t>
      </w:r>
      <w:r w:rsidRPr="004C0D71">
        <w:rPr>
          <w:rFonts w:ascii="Arial" w:hAnsi="Arial" w:cs="Arial"/>
          <w:sz w:val="24"/>
          <w:szCs w:val="24"/>
        </w:rPr>
        <w:t xml:space="preserve">Peulvruchten bevatten </w:t>
      </w:r>
      <w:r w:rsidR="00785B33">
        <w:rPr>
          <w:rFonts w:ascii="Arial" w:hAnsi="Arial" w:cs="Arial"/>
          <w:sz w:val="24"/>
          <w:szCs w:val="24"/>
        </w:rPr>
        <w:t xml:space="preserve">véél </w:t>
      </w:r>
      <w:r w:rsidRPr="004C0D71">
        <w:rPr>
          <w:rFonts w:ascii="Arial" w:hAnsi="Arial" w:cs="Arial"/>
          <w:sz w:val="24"/>
          <w:szCs w:val="24"/>
        </w:rPr>
        <w:t>eiwit</w:t>
      </w:r>
      <w:r w:rsidR="007B23E5">
        <w:rPr>
          <w:rFonts w:ascii="Arial" w:hAnsi="Arial" w:cs="Arial"/>
          <w:sz w:val="24"/>
          <w:szCs w:val="24"/>
        </w:rPr>
        <w:t xml:space="preserve"> en </w:t>
      </w:r>
      <w:r w:rsidR="007B23E5">
        <w:rPr>
          <w:rFonts w:ascii="Arial" w:hAnsi="Arial" w:cs="Arial"/>
          <w:sz w:val="24"/>
          <w:szCs w:val="24"/>
        </w:rPr>
        <w:t>zijn goedkoop</w:t>
      </w:r>
      <w:r w:rsidRPr="004C0D71">
        <w:rPr>
          <w:rFonts w:ascii="Arial" w:hAnsi="Arial" w:cs="Arial"/>
          <w:sz w:val="24"/>
          <w:szCs w:val="24"/>
        </w:rPr>
        <w:t xml:space="preserve">. </w:t>
      </w:r>
    </w:p>
    <w:p w14:paraId="68D3843D" w14:textId="1D2C092E" w:rsidR="00050405" w:rsidRDefault="00436F40" w:rsidP="002571E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70528" behindDoc="0" locked="0" layoutInCell="1" allowOverlap="1" wp14:anchorId="36BF3118" wp14:editId="1BEE579B">
            <wp:simplePos x="0" y="0"/>
            <wp:positionH relativeFrom="column">
              <wp:posOffset>935355</wp:posOffset>
            </wp:positionH>
            <wp:positionV relativeFrom="paragraph">
              <wp:posOffset>9525</wp:posOffset>
            </wp:positionV>
            <wp:extent cx="2586355" cy="1727200"/>
            <wp:effectExtent l="0" t="0" r="4445" b="6350"/>
            <wp:wrapSquare wrapText="bothSides"/>
            <wp:docPr id="1" name="Afbeelding 1" descr="https://static.mijnwebwinkel.nl/winkel/peulvruchten/article32521316.jpg?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tatic.mijnwebwinkel.nl/winkel/peulvruchten/article32521316.jpg?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71" w:rsidRPr="004C0D71">
        <w:rPr>
          <w:rFonts w:ascii="Arial" w:hAnsi="Arial" w:cs="Arial"/>
          <w:sz w:val="24"/>
          <w:szCs w:val="24"/>
        </w:rPr>
        <w:t xml:space="preserve">Om spliterwten of linzen te telen, heb je maar 50 liter water nodig voor een kilogram opbrengst. </w:t>
      </w:r>
      <w:r w:rsidR="00050405" w:rsidRPr="004C0D71">
        <w:rPr>
          <w:rFonts w:ascii="Arial" w:hAnsi="Arial" w:cs="Arial"/>
          <w:sz w:val="24"/>
          <w:szCs w:val="24"/>
        </w:rPr>
        <w:t>Een heel erg belangrijk voordeel voor landen waar water schaars is.</w:t>
      </w:r>
      <w:r w:rsidR="00050405" w:rsidRPr="00050405">
        <w:rPr>
          <w:rFonts w:ascii="Arial" w:hAnsi="Arial" w:cs="Arial"/>
          <w:sz w:val="24"/>
          <w:szCs w:val="24"/>
        </w:rPr>
        <w:t xml:space="preserve"> </w:t>
      </w:r>
    </w:p>
    <w:p w14:paraId="07DA959D" w14:textId="38DBF1AE" w:rsidR="004C0D71" w:rsidRPr="004C0D71" w:rsidRDefault="00050405" w:rsidP="002571E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 vergelijking: </w:t>
      </w:r>
      <w:r w:rsidR="004C0D71" w:rsidRPr="004C0D71">
        <w:rPr>
          <w:rFonts w:ascii="Arial" w:hAnsi="Arial" w:cs="Arial"/>
          <w:sz w:val="24"/>
          <w:szCs w:val="24"/>
        </w:rPr>
        <w:t xml:space="preserve">Voor een kilo kip is 4325 liter water nodig, en voor rundvlees zelfs 13000 liter. </w:t>
      </w:r>
    </w:p>
    <w:p w14:paraId="67AA604E" w14:textId="73E80EDA" w:rsidR="004C0D71" w:rsidRPr="004C0D71" w:rsidRDefault="004C0D71" w:rsidP="002571E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0E3D79FD" w14:textId="77777777" w:rsidR="000D2851" w:rsidRPr="000D2851" w:rsidRDefault="000D2851" w:rsidP="002571E7">
      <w:pPr>
        <w:widowControl w:val="0"/>
        <w:autoSpaceDE w:val="0"/>
        <w:autoSpaceDN w:val="0"/>
        <w:adjustRightInd w:val="0"/>
        <w:spacing w:line="240" w:lineRule="auto"/>
        <w:ind w:left="1418"/>
        <w:textAlignment w:val="baseline"/>
        <w:rPr>
          <w:rFonts w:ascii="Arial" w:hAnsi="Arial" w:cs="Arial"/>
          <w:sz w:val="24"/>
          <w:szCs w:val="24"/>
        </w:rPr>
      </w:pPr>
    </w:p>
    <w:p w14:paraId="677D96BB" w14:textId="34E64954" w:rsidR="00BD6870" w:rsidRDefault="00BD6870">
      <w:pPr>
        <w:rPr>
          <w:rFonts w:ascii="Arial" w:hAnsi="Arial" w:cs="Arial"/>
          <w:b/>
          <w:sz w:val="28"/>
          <w:szCs w:val="28"/>
        </w:rPr>
      </w:pPr>
    </w:p>
    <w:p w14:paraId="580C6A22" w14:textId="77777777" w:rsidR="00B24120" w:rsidRDefault="00BD6870" w:rsidP="009F703A">
      <w:pPr>
        <w:pStyle w:val="Lijstalinea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4.4</w:t>
      </w:r>
      <w:r>
        <w:rPr>
          <w:rFonts w:ascii="Arial" w:hAnsi="Arial" w:cs="Arial"/>
          <w:b/>
          <w:sz w:val="28"/>
          <w:szCs w:val="28"/>
        </w:rPr>
        <w:tab/>
      </w:r>
      <w:r w:rsidR="009F703A">
        <w:rPr>
          <w:rFonts w:ascii="Arial" w:hAnsi="Arial" w:cs="Arial"/>
          <w:b/>
          <w:sz w:val="28"/>
          <w:szCs w:val="28"/>
        </w:rPr>
        <w:t>Vragen</w:t>
      </w:r>
    </w:p>
    <w:p w14:paraId="6F509143" w14:textId="77777777" w:rsidR="009F703A" w:rsidRPr="009F703A" w:rsidRDefault="009F703A" w:rsidP="009F703A">
      <w:pPr>
        <w:pStyle w:val="Lijstalinea"/>
        <w:ind w:left="0"/>
        <w:rPr>
          <w:rFonts w:ascii="Arial" w:hAnsi="Arial" w:cs="Arial"/>
          <w:b/>
          <w:sz w:val="28"/>
          <w:szCs w:val="28"/>
        </w:rPr>
      </w:pPr>
    </w:p>
    <w:p w14:paraId="00E19B4C" w14:textId="77777777" w:rsidR="009F703A" w:rsidRPr="009F703A" w:rsidRDefault="00FC4211" w:rsidP="00E04324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wordt er verstaan onder duurzame visserij</w:t>
      </w:r>
      <w:r w:rsidR="009F703A" w:rsidRPr="009F703A">
        <w:rPr>
          <w:rFonts w:ascii="Arial" w:hAnsi="Arial" w:cs="Arial"/>
          <w:sz w:val="24"/>
          <w:szCs w:val="24"/>
        </w:rPr>
        <w:t>?</w:t>
      </w:r>
      <w:r w:rsidR="009F703A" w:rsidRPr="009F703A">
        <w:rPr>
          <w:rFonts w:ascii="Arial" w:hAnsi="Arial" w:cs="Arial"/>
          <w:sz w:val="24"/>
          <w:szCs w:val="24"/>
        </w:rPr>
        <w:br/>
      </w:r>
      <w:r w:rsidR="009F703A">
        <w:rPr>
          <w:rFonts w:ascii="Arial" w:hAnsi="Arial" w:cs="Arial"/>
          <w:sz w:val="24"/>
          <w:szCs w:val="24"/>
        </w:rPr>
        <w:br/>
      </w:r>
      <w:r w:rsidR="009F703A" w:rsidRPr="009F70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F703A" w:rsidRPr="009F703A">
        <w:rPr>
          <w:rFonts w:ascii="Arial" w:hAnsi="Arial" w:cs="Arial"/>
          <w:sz w:val="24"/>
          <w:szCs w:val="24"/>
        </w:rPr>
        <w:br/>
      </w:r>
    </w:p>
    <w:p w14:paraId="6D9816F8" w14:textId="508258C5" w:rsidR="004720FA" w:rsidRDefault="008D2C2B" w:rsidP="00D26F7E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D26F7E">
        <w:rPr>
          <w:rFonts w:ascii="Arial" w:hAnsi="Arial" w:cs="Arial"/>
          <w:sz w:val="24"/>
          <w:szCs w:val="24"/>
        </w:rPr>
        <w:t>Gebruik d</w:t>
      </w:r>
      <w:r w:rsidR="00502C43" w:rsidRPr="00D26F7E">
        <w:rPr>
          <w:rFonts w:ascii="Arial" w:hAnsi="Arial" w:cs="Arial"/>
          <w:sz w:val="24"/>
          <w:szCs w:val="24"/>
        </w:rPr>
        <w:t xml:space="preserve">e </w:t>
      </w:r>
      <w:r w:rsidR="00D26F7E" w:rsidRPr="00D26F7E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D26F7E" w:rsidRPr="00D26F7E">
          <w:rPr>
            <w:rStyle w:val="Hyperlink"/>
            <w:rFonts w:ascii="Arial" w:hAnsi="Arial" w:cs="Arial"/>
            <w:sz w:val="24"/>
            <w:szCs w:val="24"/>
          </w:rPr>
          <w:t>https://www.goodfish.nl/de-keurmerken/</w:t>
        </w:r>
      </w:hyperlink>
      <w:r w:rsidR="00D26F7E" w:rsidRPr="00D26F7E">
        <w:rPr>
          <w:rFonts w:ascii="Arial" w:hAnsi="Arial" w:cs="Arial"/>
          <w:sz w:val="24"/>
          <w:szCs w:val="24"/>
        </w:rPr>
        <w:t xml:space="preserve">  </w:t>
      </w:r>
      <w:r w:rsidRPr="00D26F7E">
        <w:rPr>
          <w:rFonts w:ascii="Arial" w:hAnsi="Arial" w:cs="Arial"/>
          <w:sz w:val="24"/>
          <w:szCs w:val="24"/>
        </w:rPr>
        <w:t>en zoek</w:t>
      </w:r>
      <w:r w:rsidR="00921D0D">
        <w:rPr>
          <w:rFonts w:ascii="Arial" w:hAnsi="Arial" w:cs="Arial"/>
          <w:sz w:val="24"/>
          <w:szCs w:val="24"/>
        </w:rPr>
        <w:t xml:space="preserve"> op welk keurmerk hoort bij</w:t>
      </w:r>
      <w:r w:rsidR="00DB5131">
        <w:rPr>
          <w:rFonts w:ascii="Arial" w:hAnsi="Arial" w:cs="Arial"/>
          <w:sz w:val="24"/>
          <w:szCs w:val="24"/>
        </w:rPr>
        <w:t>:</w:t>
      </w:r>
      <w:r w:rsidR="00921D0D">
        <w:rPr>
          <w:rFonts w:ascii="Arial" w:hAnsi="Arial" w:cs="Arial"/>
          <w:sz w:val="24"/>
          <w:szCs w:val="24"/>
        </w:rPr>
        <w:t xml:space="preserve"> </w:t>
      </w:r>
      <w:r w:rsidR="00921D0D">
        <w:rPr>
          <w:rFonts w:ascii="Arial" w:hAnsi="Arial" w:cs="Arial"/>
          <w:sz w:val="24"/>
          <w:szCs w:val="24"/>
        </w:rPr>
        <w:br/>
      </w:r>
      <w:r w:rsidR="00921D0D">
        <w:rPr>
          <w:rFonts w:ascii="Arial" w:hAnsi="Arial" w:cs="Arial"/>
          <w:sz w:val="24"/>
          <w:szCs w:val="24"/>
        </w:rPr>
        <w:br/>
        <w:t xml:space="preserve">duurzaam </w:t>
      </w:r>
      <w:r w:rsidR="00DB005E">
        <w:rPr>
          <w:rFonts w:ascii="Arial" w:hAnsi="Arial" w:cs="Arial"/>
          <w:sz w:val="24"/>
          <w:szCs w:val="24"/>
        </w:rPr>
        <w:t>gekweekte</w:t>
      </w:r>
      <w:r w:rsidR="00921D0D">
        <w:rPr>
          <w:rFonts w:ascii="Arial" w:hAnsi="Arial" w:cs="Arial"/>
          <w:sz w:val="24"/>
          <w:szCs w:val="24"/>
        </w:rPr>
        <w:t xml:space="preserve"> vis</w:t>
      </w:r>
      <w:r w:rsidR="00DB5131">
        <w:rPr>
          <w:rFonts w:ascii="Arial" w:hAnsi="Arial" w:cs="Arial"/>
          <w:sz w:val="24"/>
          <w:szCs w:val="24"/>
        </w:rPr>
        <w:t xml:space="preserve"> </w:t>
      </w:r>
      <w:r w:rsidR="009C17FB">
        <w:rPr>
          <w:rFonts w:ascii="Arial" w:hAnsi="Arial" w:cs="Arial"/>
          <w:sz w:val="24"/>
          <w:szCs w:val="24"/>
        </w:rPr>
        <w:t xml:space="preserve"> </w:t>
      </w:r>
      <w:r w:rsidR="009C17FB">
        <w:rPr>
          <w:rFonts w:ascii="Arial" w:hAnsi="Arial" w:cs="Arial"/>
          <w:sz w:val="24"/>
          <w:szCs w:val="24"/>
        </w:rPr>
        <w:tab/>
      </w:r>
      <w:r w:rsidR="00DB5131">
        <w:rPr>
          <w:rFonts w:ascii="Arial" w:hAnsi="Arial" w:cs="Arial"/>
          <w:sz w:val="24"/>
          <w:szCs w:val="24"/>
        </w:rPr>
        <w:t>…………</w:t>
      </w:r>
      <w:r w:rsidR="009C17FB">
        <w:rPr>
          <w:rFonts w:ascii="Arial" w:hAnsi="Arial" w:cs="Arial"/>
          <w:sz w:val="24"/>
          <w:szCs w:val="24"/>
        </w:rPr>
        <w:t>…………………………………………………</w:t>
      </w:r>
      <w:r w:rsidR="00921D0D">
        <w:rPr>
          <w:rFonts w:ascii="Arial" w:hAnsi="Arial" w:cs="Arial"/>
          <w:sz w:val="24"/>
          <w:szCs w:val="24"/>
        </w:rPr>
        <w:br/>
      </w:r>
      <w:r w:rsidR="00921D0D">
        <w:rPr>
          <w:rFonts w:ascii="Arial" w:hAnsi="Arial" w:cs="Arial"/>
          <w:sz w:val="24"/>
          <w:szCs w:val="24"/>
        </w:rPr>
        <w:br/>
      </w:r>
      <w:r w:rsidR="00DB5131">
        <w:rPr>
          <w:rFonts w:ascii="Arial" w:hAnsi="Arial" w:cs="Arial"/>
          <w:sz w:val="24"/>
          <w:szCs w:val="24"/>
        </w:rPr>
        <w:t>duurzaam wild gevangen vis</w:t>
      </w:r>
      <w:r w:rsidR="009C17FB">
        <w:rPr>
          <w:rFonts w:ascii="Arial" w:hAnsi="Arial" w:cs="Arial"/>
          <w:sz w:val="24"/>
          <w:szCs w:val="24"/>
        </w:rPr>
        <w:tab/>
      </w:r>
      <w:r w:rsidR="009C17F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921D0D">
        <w:rPr>
          <w:rFonts w:ascii="Arial" w:hAnsi="Arial" w:cs="Arial"/>
          <w:sz w:val="24"/>
          <w:szCs w:val="24"/>
        </w:rPr>
        <w:br/>
      </w:r>
    </w:p>
    <w:p w14:paraId="7457C674" w14:textId="77777777" w:rsidR="00A25F75" w:rsidRPr="000D2851" w:rsidRDefault="00A25F75" w:rsidP="00A25F75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D2851">
        <w:rPr>
          <w:rFonts w:ascii="Arial" w:hAnsi="Arial" w:cs="Arial"/>
          <w:sz w:val="24"/>
          <w:szCs w:val="24"/>
        </w:rPr>
        <w:t>Noem 2 verschillen tussen gewone landbouw en biologische landbouw.</w:t>
      </w:r>
      <w:r w:rsidRPr="000D2851">
        <w:rPr>
          <w:rFonts w:ascii="Arial" w:hAnsi="Arial" w:cs="Arial"/>
          <w:sz w:val="24"/>
          <w:szCs w:val="24"/>
        </w:rPr>
        <w:br/>
      </w:r>
      <w:r w:rsidRPr="000D2851">
        <w:rPr>
          <w:rFonts w:ascii="Arial" w:hAnsi="Arial" w:cs="Arial"/>
          <w:sz w:val="24"/>
          <w:szCs w:val="24"/>
        </w:rPr>
        <w:br/>
      </w:r>
      <w:r w:rsidRPr="000D2851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</w:t>
      </w:r>
      <w:r w:rsidRPr="000D2851">
        <w:rPr>
          <w:rFonts w:ascii="Arial" w:hAnsi="Arial" w:cs="Arial"/>
          <w:i/>
          <w:sz w:val="24"/>
          <w:szCs w:val="24"/>
        </w:rPr>
        <w:br/>
      </w:r>
      <w:r w:rsidRPr="000D285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0D2851">
        <w:rPr>
          <w:rFonts w:ascii="Arial" w:hAnsi="Arial" w:cs="Arial"/>
          <w:sz w:val="24"/>
          <w:szCs w:val="24"/>
        </w:rPr>
        <w:br/>
      </w:r>
    </w:p>
    <w:p w14:paraId="53F0FDF2" w14:textId="3D06278E" w:rsidR="00A25F75" w:rsidRDefault="00A25F75">
      <w:pPr>
        <w:rPr>
          <w:rFonts w:ascii="Arial" w:hAnsi="Arial" w:cs="Arial"/>
          <w:sz w:val="24"/>
          <w:szCs w:val="24"/>
        </w:rPr>
      </w:pPr>
    </w:p>
    <w:p w14:paraId="7EB62C1D" w14:textId="666536B7" w:rsidR="000D2851" w:rsidRPr="000D2851" w:rsidRDefault="000D2851" w:rsidP="000D2851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D2851">
        <w:rPr>
          <w:rFonts w:ascii="Arial" w:hAnsi="Arial" w:cs="Arial"/>
          <w:sz w:val="24"/>
          <w:szCs w:val="24"/>
        </w:rPr>
        <w:t>De leef omstandigheden van een koe in de bio-industrie zijn anders dan bij een biologische koe. Noem 3 voorbeelden waarin dat verschil duidelijk wordt.</w:t>
      </w:r>
      <w:r w:rsidRPr="000D2851">
        <w:rPr>
          <w:rFonts w:ascii="Arial" w:hAnsi="Arial" w:cs="Arial"/>
          <w:sz w:val="24"/>
          <w:szCs w:val="24"/>
        </w:rPr>
        <w:br/>
      </w:r>
      <w:r w:rsidRPr="000D285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0D2851">
        <w:rPr>
          <w:rFonts w:ascii="Arial" w:hAnsi="Arial" w:cs="Arial"/>
          <w:sz w:val="24"/>
          <w:szCs w:val="24"/>
        </w:rPr>
        <w:br/>
      </w:r>
      <w:r w:rsidRPr="000D285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0D2851">
        <w:rPr>
          <w:rFonts w:ascii="Arial" w:hAnsi="Arial" w:cs="Arial"/>
          <w:sz w:val="24"/>
          <w:szCs w:val="24"/>
        </w:rPr>
        <w:br/>
      </w:r>
      <w:r w:rsidRPr="000D285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Pr="000D2851">
        <w:rPr>
          <w:rFonts w:ascii="Arial" w:hAnsi="Arial" w:cs="Arial"/>
          <w:sz w:val="24"/>
          <w:szCs w:val="24"/>
        </w:rPr>
        <w:br/>
      </w:r>
    </w:p>
    <w:p w14:paraId="2DC756D6" w14:textId="77777777" w:rsidR="0061069B" w:rsidRDefault="000D2851" w:rsidP="000D2851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D2851">
        <w:rPr>
          <w:rFonts w:ascii="Arial" w:hAnsi="Arial" w:cs="Arial"/>
          <w:sz w:val="24"/>
          <w:szCs w:val="24"/>
        </w:rPr>
        <w:t xml:space="preserve">Teken hier </w:t>
      </w:r>
      <w:r w:rsidR="00BD6870">
        <w:rPr>
          <w:rFonts w:ascii="Arial" w:hAnsi="Arial" w:cs="Arial"/>
          <w:sz w:val="24"/>
          <w:szCs w:val="24"/>
        </w:rPr>
        <w:t>een keurmerk wat je kunt</w:t>
      </w:r>
      <w:r w:rsidRPr="000D2851">
        <w:rPr>
          <w:rFonts w:ascii="Arial" w:hAnsi="Arial" w:cs="Arial"/>
          <w:sz w:val="24"/>
          <w:szCs w:val="24"/>
        </w:rPr>
        <w:t xml:space="preserve"> aantreffen op biologisch vlees?</w:t>
      </w:r>
      <w:r w:rsidRPr="000D2851">
        <w:rPr>
          <w:rFonts w:ascii="Arial" w:hAnsi="Arial" w:cs="Arial"/>
          <w:sz w:val="24"/>
          <w:szCs w:val="24"/>
        </w:rPr>
        <w:br/>
      </w:r>
      <w:r w:rsidR="00BD6870">
        <w:rPr>
          <w:rFonts w:ascii="Arial" w:hAnsi="Arial" w:cs="Arial"/>
          <w:sz w:val="24"/>
          <w:szCs w:val="24"/>
        </w:rPr>
        <w:br/>
      </w:r>
    </w:p>
    <w:p w14:paraId="535B24C9" w14:textId="77777777" w:rsidR="000D2851" w:rsidRDefault="00BD6870" w:rsidP="0061069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A9F1313" w14:textId="77777777" w:rsidR="0061069B" w:rsidRPr="000D2851" w:rsidRDefault="0061069B" w:rsidP="0061069B">
      <w:pPr>
        <w:spacing w:line="240" w:lineRule="auto"/>
        <w:rPr>
          <w:rFonts w:ascii="Arial" w:hAnsi="Arial" w:cs="Arial"/>
          <w:sz w:val="24"/>
          <w:szCs w:val="24"/>
        </w:rPr>
      </w:pPr>
    </w:p>
    <w:p w14:paraId="2E0C1004" w14:textId="77777777" w:rsidR="000D2851" w:rsidRDefault="000D2851" w:rsidP="000D2851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Welke </w:t>
      </w:r>
      <w:r w:rsidR="003E4E36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eiwitvervangers zijn nieuw op de </w:t>
      </w:r>
      <w:r w:rsidR="003E4E36">
        <w:rPr>
          <w:rFonts w:ascii="Arial" w:hAnsi="Arial" w:cs="Arial"/>
          <w:sz w:val="24"/>
          <w:szCs w:val="24"/>
        </w:rPr>
        <w:t>Westerse markt?</w:t>
      </w:r>
      <w:r w:rsidR="003E4E36">
        <w:rPr>
          <w:rFonts w:ascii="Arial" w:hAnsi="Arial" w:cs="Arial"/>
          <w:sz w:val="24"/>
          <w:szCs w:val="24"/>
        </w:rPr>
        <w:br/>
      </w:r>
      <w:r w:rsidR="003E4E36">
        <w:rPr>
          <w:rFonts w:ascii="Arial" w:hAnsi="Arial" w:cs="Arial"/>
          <w:sz w:val="24"/>
          <w:szCs w:val="24"/>
        </w:rPr>
        <w:br/>
      </w:r>
      <w:r w:rsidR="003E4E36" w:rsidRPr="000D28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E4E36" w:rsidRPr="000D2851">
        <w:rPr>
          <w:rFonts w:ascii="Arial" w:hAnsi="Arial" w:cs="Arial"/>
          <w:sz w:val="24"/>
          <w:szCs w:val="24"/>
        </w:rPr>
        <w:br/>
      </w:r>
    </w:p>
    <w:p w14:paraId="1FCF45C4" w14:textId="7BE428AD" w:rsidR="004C0D71" w:rsidRDefault="004C0D71" w:rsidP="000D2851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voordeel voor het milieu als je het kweken van peulvruchten vergelijk</w:t>
      </w:r>
      <w:r w:rsidR="00F8716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met het kweken van kip?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D285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0D2851">
        <w:rPr>
          <w:rFonts w:ascii="Arial" w:hAnsi="Arial" w:cs="Arial"/>
          <w:sz w:val="24"/>
          <w:szCs w:val="24"/>
        </w:rPr>
        <w:br/>
      </w:r>
    </w:p>
    <w:p w14:paraId="7AF97160" w14:textId="77777777" w:rsidR="00264AE8" w:rsidRPr="000D2851" w:rsidRDefault="00264AE8" w:rsidP="00264AE8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DB441A6" w14:textId="77777777" w:rsidR="000D2851" w:rsidRPr="000D2851" w:rsidRDefault="000D2851" w:rsidP="000D2851">
      <w:pPr>
        <w:jc w:val="center"/>
        <w:rPr>
          <w:rFonts w:ascii="Arial" w:hAnsi="Arial" w:cs="Arial"/>
          <w:sz w:val="24"/>
          <w:szCs w:val="24"/>
        </w:rPr>
      </w:pPr>
    </w:p>
    <w:p w14:paraId="37476827" w14:textId="77777777" w:rsidR="00425E2A" w:rsidRPr="004C0D71" w:rsidRDefault="00425E2A" w:rsidP="004C0D71">
      <w:pPr>
        <w:rPr>
          <w:rFonts w:ascii="Arial" w:hAnsi="Arial" w:cs="Arial"/>
          <w:sz w:val="24"/>
          <w:szCs w:val="24"/>
        </w:rPr>
      </w:pPr>
    </w:p>
    <w:sectPr w:rsidR="00425E2A" w:rsidRPr="004C0D71" w:rsidSect="00920F5D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3738" w14:textId="77777777" w:rsidR="00542497" w:rsidRDefault="00542497" w:rsidP="00B24120">
      <w:pPr>
        <w:spacing w:line="240" w:lineRule="auto"/>
      </w:pPr>
      <w:r>
        <w:separator/>
      </w:r>
    </w:p>
  </w:endnote>
  <w:endnote w:type="continuationSeparator" w:id="0">
    <w:p w14:paraId="3ADC3994" w14:textId="77777777" w:rsidR="00542497" w:rsidRDefault="00542497" w:rsidP="00B24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847187"/>
      <w:docPartObj>
        <w:docPartGallery w:val="Page Numbers (Bottom of Page)"/>
        <w:docPartUnique/>
      </w:docPartObj>
    </w:sdtPr>
    <w:sdtEndPr/>
    <w:sdtContent>
      <w:p w14:paraId="06E2DA64" w14:textId="77777777" w:rsidR="00F812C8" w:rsidRDefault="00F812C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57">
          <w:rPr>
            <w:noProof/>
          </w:rPr>
          <w:t>127</w:t>
        </w:r>
        <w:r>
          <w:fldChar w:fldCharType="end"/>
        </w:r>
      </w:p>
    </w:sdtContent>
  </w:sdt>
  <w:p w14:paraId="47E0E074" w14:textId="77777777" w:rsidR="00F812C8" w:rsidRPr="00031897" w:rsidRDefault="00F812C8" w:rsidP="000318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4A73" w14:textId="77777777" w:rsidR="00542497" w:rsidRDefault="00542497" w:rsidP="00B24120">
      <w:pPr>
        <w:spacing w:line="240" w:lineRule="auto"/>
      </w:pPr>
      <w:r>
        <w:separator/>
      </w:r>
    </w:p>
  </w:footnote>
  <w:footnote w:type="continuationSeparator" w:id="0">
    <w:p w14:paraId="3AE917EE" w14:textId="77777777" w:rsidR="00542497" w:rsidRDefault="00542497" w:rsidP="00B24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E6BF" w14:textId="60BC545B" w:rsidR="00F812C8" w:rsidRDefault="00F812C8" w:rsidP="00031897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</w:t>
    </w:r>
    <w:r w:rsidR="00920F5D">
      <w:rPr>
        <w:rFonts w:ascii="Arial" w:hAnsi="Arial" w:cs="Arial"/>
        <w:sz w:val="18"/>
        <w:lang w:val="nl"/>
      </w:rPr>
      <w:t>V11</w:t>
    </w:r>
    <w:r>
      <w:rPr>
        <w:rFonts w:ascii="Arial" w:hAnsi="Arial" w:cs="Arial"/>
        <w:sz w:val="18"/>
        <w:lang w:val="nl"/>
      </w:rPr>
      <w:t xml:space="preserve">              </w:t>
    </w:r>
    <w:r w:rsidR="0061069B">
      <w:rPr>
        <w:rFonts w:ascii="Arial" w:hAnsi="Arial" w:cs="Arial"/>
        <w:sz w:val="18"/>
        <w:lang w:val="nl"/>
      </w:rPr>
      <w:t>De toekomst van voeding</w:t>
    </w:r>
    <w:r w:rsidR="00920F5D">
      <w:rPr>
        <w:rFonts w:ascii="Arial" w:hAnsi="Arial" w:cs="Arial"/>
        <w:sz w:val="18"/>
        <w:lang w:val="nl"/>
      </w:rPr>
      <w:tab/>
    </w:r>
    <w:r w:rsidR="00920F5D">
      <w:rPr>
        <w:rFonts w:ascii="Arial" w:hAnsi="Arial" w:cs="Arial"/>
        <w:sz w:val="18"/>
        <w:lang w:val="nl"/>
      </w:rPr>
      <w:tab/>
      <w:t>2021-10-05</w:t>
    </w:r>
  </w:p>
  <w:p w14:paraId="75D8FF6E" w14:textId="77777777" w:rsidR="00F812C8" w:rsidRPr="009A5E6B" w:rsidRDefault="00F812C8" w:rsidP="00031897">
    <w:pPr>
      <w:pStyle w:val="Koptekst"/>
    </w:pPr>
  </w:p>
  <w:p w14:paraId="20CC1B32" w14:textId="77777777" w:rsidR="00F812C8" w:rsidRPr="00031897" w:rsidRDefault="00F812C8" w:rsidP="000318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112A0"/>
    <w:multiLevelType w:val="hybridMultilevel"/>
    <w:tmpl w:val="73C02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91"/>
    <w:multiLevelType w:val="singleLevel"/>
    <w:tmpl w:val="E4183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17235384"/>
    <w:multiLevelType w:val="hybridMultilevel"/>
    <w:tmpl w:val="537057B6"/>
    <w:lvl w:ilvl="0" w:tplc="414C8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76A2"/>
    <w:multiLevelType w:val="hybridMultilevel"/>
    <w:tmpl w:val="C83C5CE8"/>
    <w:lvl w:ilvl="0" w:tplc="414C8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E2208"/>
    <w:multiLevelType w:val="hybridMultilevel"/>
    <w:tmpl w:val="8F9CFC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6B0A4B"/>
    <w:multiLevelType w:val="hybridMultilevel"/>
    <w:tmpl w:val="AE8489C8"/>
    <w:lvl w:ilvl="0" w:tplc="112655D2">
      <w:start w:val="1"/>
      <w:numFmt w:val="decimal"/>
      <w:lvlText w:val="%1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6D"/>
    <w:rsid w:val="0003165D"/>
    <w:rsid w:val="00031897"/>
    <w:rsid w:val="00031CDC"/>
    <w:rsid w:val="00050405"/>
    <w:rsid w:val="0006199B"/>
    <w:rsid w:val="000656D0"/>
    <w:rsid w:val="0008554C"/>
    <w:rsid w:val="00091D9D"/>
    <w:rsid w:val="000A4307"/>
    <w:rsid w:val="000A7ABF"/>
    <w:rsid w:val="000B5CB8"/>
    <w:rsid w:val="000D2851"/>
    <w:rsid w:val="000E0E28"/>
    <w:rsid w:val="001243E8"/>
    <w:rsid w:val="00141BE6"/>
    <w:rsid w:val="00177D6D"/>
    <w:rsid w:val="0018600B"/>
    <w:rsid w:val="00186100"/>
    <w:rsid w:val="001A7D78"/>
    <w:rsid w:val="001D003F"/>
    <w:rsid w:val="0020316F"/>
    <w:rsid w:val="002249EA"/>
    <w:rsid w:val="0023194A"/>
    <w:rsid w:val="00235ED9"/>
    <w:rsid w:val="002571E7"/>
    <w:rsid w:val="00260C3E"/>
    <w:rsid w:val="00264AE8"/>
    <w:rsid w:val="00277667"/>
    <w:rsid w:val="002A08E5"/>
    <w:rsid w:val="003052D0"/>
    <w:rsid w:val="00312675"/>
    <w:rsid w:val="003342E3"/>
    <w:rsid w:val="00364267"/>
    <w:rsid w:val="00377CE4"/>
    <w:rsid w:val="0038742F"/>
    <w:rsid w:val="003A7AF0"/>
    <w:rsid w:val="003B6A52"/>
    <w:rsid w:val="003D495A"/>
    <w:rsid w:val="003E4E36"/>
    <w:rsid w:val="003F1AF0"/>
    <w:rsid w:val="003F2056"/>
    <w:rsid w:val="00412E32"/>
    <w:rsid w:val="00422F30"/>
    <w:rsid w:val="00425E2A"/>
    <w:rsid w:val="00436F40"/>
    <w:rsid w:val="00447B92"/>
    <w:rsid w:val="004720FA"/>
    <w:rsid w:val="004953BC"/>
    <w:rsid w:val="004B5F92"/>
    <w:rsid w:val="004B6611"/>
    <w:rsid w:val="004C0D71"/>
    <w:rsid w:val="004C28CB"/>
    <w:rsid w:val="004C55FA"/>
    <w:rsid w:val="004C5DBB"/>
    <w:rsid w:val="004E026D"/>
    <w:rsid w:val="004E0533"/>
    <w:rsid w:val="004E57DF"/>
    <w:rsid w:val="00502C43"/>
    <w:rsid w:val="005142A1"/>
    <w:rsid w:val="00542497"/>
    <w:rsid w:val="00542F9C"/>
    <w:rsid w:val="005B5D7B"/>
    <w:rsid w:val="005C1EDD"/>
    <w:rsid w:val="005F62D8"/>
    <w:rsid w:val="0061069B"/>
    <w:rsid w:val="00626045"/>
    <w:rsid w:val="0063365C"/>
    <w:rsid w:val="00647C2D"/>
    <w:rsid w:val="00662C8E"/>
    <w:rsid w:val="00670826"/>
    <w:rsid w:val="006714A9"/>
    <w:rsid w:val="006816B5"/>
    <w:rsid w:val="006A58CA"/>
    <w:rsid w:val="006C688B"/>
    <w:rsid w:val="006D0892"/>
    <w:rsid w:val="006D4F8D"/>
    <w:rsid w:val="006E4F28"/>
    <w:rsid w:val="006F7747"/>
    <w:rsid w:val="007031D5"/>
    <w:rsid w:val="00750332"/>
    <w:rsid w:val="00773DF2"/>
    <w:rsid w:val="007761BB"/>
    <w:rsid w:val="00785B33"/>
    <w:rsid w:val="007B23E5"/>
    <w:rsid w:val="007C39AD"/>
    <w:rsid w:val="007D3B4B"/>
    <w:rsid w:val="007D7881"/>
    <w:rsid w:val="007E4685"/>
    <w:rsid w:val="00816687"/>
    <w:rsid w:val="00833E6D"/>
    <w:rsid w:val="008A371E"/>
    <w:rsid w:val="008D2C2B"/>
    <w:rsid w:val="008F614A"/>
    <w:rsid w:val="00903C71"/>
    <w:rsid w:val="00911F3C"/>
    <w:rsid w:val="00920F5D"/>
    <w:rsid w:val="00921D0D"/>
    <w:rsid w:val="009416AC"/>
    <w:rsid w:val="00946C4C"/>
    <w:rsid w:val="009504CD"/>
    <w:rsid w:val="009704D7"/>
    <w:rsid w:val="009A33DC"/>
    <w:rsid w:val="009A5013"/>
    <w:rsid w:val="009B70AF"/>
    <w:rsid w:val="009C17FB"/>
    <w:rsid w:val="009C2712"/>
    <w:rsid w:val="009F703A"/>
    <w:rsid w:val="009F70A9"/>
    <w:rsid w:val="00A25F75"/>
    <w:rsid w:val="00A520D3"/>
    <w:rsid w:val="00A923E0"/>
    <w:rsid w:val="00AA488B"/>
    <w:rsid w:val="00B24120"/>
    <w:rsid w:val="00B27FC6"/>
    <w:rsid w:val="00B41FF1"/>
    <w:rsid w:val="00B451D8"/>
    <w:rsid w:val="00B64157"/>
    <w:rsid w:val="00BD3140"/>
    <w:rsid w:val="00BD6870"/>
    <w:rsid w:val="00BE4111"/>
    <w:rsid w:val="00BF3082"/>
    <w:rsid w:val="00C43629"/>
    <w:rsid w:val="00C460D3"/>
    <w:rsid w:val="00C74177"/>
    <w:rsid w:val="00CC0840"/>
    <w:rsid w:val="00CC2942"/>
    <w:rsid w:val="00D01FF9"/>
    <w:rsid w:val="00D03250"/>
    <w:rsid w:val="00D26F7E"/>
    <w:rsid w:val="00D43237"/>
    <w:rsid w:val="00D43F9A"/>
    <w:rsid w:val="00D5732B"/>
    <w:rsid w:val="00D847CF"/>
    <w:rsid w:val="00D851A7"/>
    <w:rsid w:val="00D93B17"/>
    <w:rsid w:val="00D96D4F"/>
    <w:rsid w:val="00DA1FCD"/>
    <w:rsid w:val="00DA4EBB"/>
    <w:rsid w:val="00DA625D"/>
    <w:rsid w:val="00DB005E"/>
    <w:rsid w:val="00DB5131"/>
    <w:rsid w:val="00DC12AD"/>
    <w:rsid w:val="00DC37E9"/>
    <w:rsid w:val="00DC5E1B"/>
    <w:rsid w:val="00DD0362"/>
    <w:rsid w:val="00DE08D9"/>
    <w:rsid w:val="00E22345"/>
    <w:rsid w:val="00E2265B"/>
    <w:rsid w:val="00E35406"/>
    <w:rsid w:val="00E5753E"/>
    <w:rsid w:val="00EA2E11"/>
    <w:rsid w:val="00EC19AF"/>
    <w:rsid w:val="00ED5581"/>
    <w:rsid w:val="00EF7DED"/>
    <w:rsid w:val="00EF7F27"/>
    <w:rsid w:val="00F2134A"/>
    <w:rsid w:val="00F561DB"/>
    <w:rsid w:val="00F65417"/>
    <w:rsid w:val="00F812C8"/>
    <w:rsid w:val="00F87167"/>
    <w:rsid w:val="00FA0EBB"/>
    <w:rsid w:val="00FC4211"/>
    <w:rsid w:val="00FC63C4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37653C"/>
  <w15:docId w15:val="{182B7C88-15DD-4BF0-B7AC-F96273D8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C37E9"/>
    <w:pPr>
      <w:keepNext/>
      <w:spacing w:line="240" w:lineRule="auto"/>
      <w:ind w:left="2160"/>
      <w:outlineLvl w:val="0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6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B2412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B24120"/>
  </w:style>
  <w:style w:type="paragraph" w:styleId="Voettekst">
    <w:name w:val="footer"/>
    <w:basedOn w:val="Standaard"/>
    <w:link w:val="VoettekstChar"/>
    <w:uiPriority w:val="99"/>
    <w:unhideWhenUsed/>
    <w:rsid w:val="00B2412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4120"/>
  </w:style>
  <w:style w:type="character" w:styleId="Paginanummer">
    <w:name w:val="page number"/>
    <w:basedOn w:val="Standaardalinea-lettertype"/>
    <w:rsid w:val="00B24120"/>
  </w:style>
  <w:style w:type="paragraph" w:styleId="Plattetekstinspringen2">
    <w:name w:val="Body Text Indent 2"/>
    <w:basedOn w:val="Standaard"/>
    <w:link w:val="Plattetekstinspringen2Char"/>
    <w:rsid w:val="00B24120"/>
    <w:pPr>
      <w:spacing w:line="240" w:lineRule="auto"/>
      <w:ind w:left="2340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B24120"/>
    <w:rPr>
      <w:rFonts w:ascii="Arial" w:eastAsia="Times New Roman" w:hAnsi="Arial" w:cs="Times New Roman"/>
      <w:sz w:val="24"/>
      <w:szCs w:val="20"/>
      <w:lang w:eastAsia="nl-NL"/>
    </w:rPr>
  </w:style>
  <w:style w:type="character" w:styleId="Hyperlink">
    <w:name w:val="Hyperlink"/>
    <w:uiPriority w:val="99"/>
    <w:unhideWhenUsed/>
    <w:rsid w:val="00B2412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2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412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4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12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2412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DC37E9"/>
    <w:rPr>
      <w:rFonts w:ascii="Arial" w:eastAsia="Times New Roman" w:hAnsi="Arial" w:cs="Arial"/>
      <w:b/>
      <w:bCs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6A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7C39AD"/>
    <w:rPr>
      <w:i w:val="0"/>
      <w:iCs w:val="0"/>
      <w:color w:val="009030"/>
    </w:rPr>
  </w:style>
  <w:style w:type="character" w:styleId="Zwaar">
    <w:name w:val="Strong"/>
    <w:basedOn w:val="Standaardalinea-lettertype"/>
    <w:uiPriority w:val="22"/>
    <w:qFormat/>
    <w:rsid w:val="007C39AD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853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391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917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13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400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google.nl/url?sa=i&amp;rct=j&amp;q=&amp;esrc=s&amp;source=images&amp;cd=&amp;cad=rja&amp;uact=8&amp;ved=0ahUKEwikp-67u4HLAhVGYA8KHfY4BN4QjRwIBw&amp;url=https://www.nioz.nl/nieuws-detail/koning-opent-zeewiercentrum-nioz-op-texel-1147&amp;bvm=bv.114733917,d.bGQ&amp;psig=AFQjCNFyAYbWob-Hu1pe8lFutFs67iQtcQ&amp;ust=145588961486147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nl/url?sa=i&amp;rct=j&amp;q=&amp;esrc=s&amp;source=images&amp;cd=&amp;cad=rja&amp;uact=8&amp;ved=0ahUKEwjksprs0oHLAhUFmg4KHWYPDvQQjRwIBw&amp;url=http://www.peulvruchten-bestellen.nl/c-1854551/peulvruchten-en-gezondheid/&amp;psig=AFQjCNFcqYF-HWLxBYrQs4bwegpOkpELng&amp;ust=1455896333152424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oogle.nl/url?sa=i&amp;rct=j&amp;q=&amp;esrc=s&amp;source=images&amp;cd=&amp;cad=rja&amp;uact=8&amp;ved=0ahUKEwiZwfXsn4HLAhXDqA4KHTgtBKEQjRwIBw&amp;url=https://www.msc.org/waar-te-koop/winkels-restaurants&amp;bvm=bv.114733917,d.bGQ&amp;psig=AFQjCNHmoU_b88be6BJ5MyOjYuaPKp9SJA&amp;ust=1455882680306800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s://www.goodfish.nl/de-keurmerken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ogle.nl/url?sa=i&amp;rct=j&amp;q=&amp;esrc=s&amp;source=images&amp;cd=&amp;cad=rja&amp;uact=8&amp;ved=0ahUKEwiV4KuUroHLAhWEJQ8KHbkMBjEQjRwIBw&amp;url=http://www.boonsmarkt.nl/verantwoord/dier-en-welzijn/&amp;bvm=bv.114733917,d.bGQ&amp;psig=AFQjCNE1j7xDgPDIgIcrJDtoI5A83ElZpw&amp;ust=1455886536240032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3" ma:contentTypeDescription="Een nieuw document maken." ma:contentTypeScope="" ma:versionID="bc35b9b9c40f6ce3cf37c0b60f4d2c7e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0b5f7b484e8f39fed12484092ddad158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VA4QADCN67U6-428836747-6362</_dlc_DocId>
    <_dlc_DocIdUrl xmlns="887056e5-f88d-46d1-9611-a3f4b12c3a07">
      <Url>https://liveadminclusius.sharepoint.com/sites/Castricum-vmbo-voeding/_layouts/15/DocIdRedir.aspx?ID=VA4QADCN67U6-428836747-6362</Url>
      <Description>VA4QADCN67U6-428836747-6362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28BC-C5FA-4EE2-93FC-871946D84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7E131-9A76-4B12-A476-59CB65843F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BD2A6A-484D-4A1C-AD3F-14250936C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68E64-C2F3-4CF1-BB0B-279963BBD611}">
  <ds:schemaRefs>
    <ds:schemaRef ds:uri="http://schemas.microsoft.com/office/2006/metadata/properties"/>
    <ds:schemaRef ds:uri="http://schemas.microsoft.com/office/infopath/2007/PartnerControls"/>
    <ds:schemaRef ds:uri="887056e5-f88d-46d1-9611-a3f4b12c3a07"/>
  </ds:schemaRefs>
</ds:datastoreItem>
</file>

<file path=customXml/itemProps5.xml><?xml version="1.0" encoding="utf-8"?>
<ds:datastoreItem xmlns:ds="http://schemas.openxmlformats.org/officeDocument/2006/customXml" ds:itemID="{6A89BBFF-02E8-4D49-84AD-D69D63F8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86</cp:revision>
  <cp:lastPrinted>2021-10-06T10:14:00Z</cp:lastPrinted>
  <dcterms:created xsi:type="dcterms:W3CDTF">2021-10-05T09:32:00Z</dcterms:created>
  <dcterms:modified xsi:type="dcterms:W3CDTF">2021-10-06T11:52:00Z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84126db2-9c26-47f7-aa4f-a8ac4d40bfef</vt:lpwstr>
  </property>
</Properties>
</file>